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1" w:rsidRPr="000A66D6" w:rsidRDefault="00125551" w:rsidP="001255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25551" w:rsidRDefault="00125551" w:rsidP="001255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Нюхченская</w:t>
      </w:r>
      <w:proofErr w:type="spellEnd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 № 11»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5551" w:rsidRPr="000A66D6" w:rsidRDefault="00125551" w:rsidP="001255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Пинежский</w:t>
      </w:r>
      <w:proofErr w:type="spellEnd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125551" w:rsidRPr="000A66D6" w:rsidRDefault="00125551" w:rsidP="001255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551" w:rsidRPr="000A66D6" w:rsidRDefault="00125551" w:rsidP="001255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едагогических работников.</w:t>
      </w:r>
    </w:p>
    <w:p w:rsidR="00125551" w:rsidRDefault="00125551" w:rsidP="00125551">
      <w:pPr>
        <w:rPr>
          <w:rFonts w:ascii="Calibri" w:eastAsia="Times New Roman" w:hAnsi="Calibri" w:cs="Times New Roman"/>
        </w:rPr>
      </w:pPr>
    </w:p>
    <w:tbl>
      <w:tblPr>
        <w:tblStyle w:val="a3"/>
        <w:tblW w:w="5190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1"/>
        <w:gridCol w:w="1135"/>
        <w:gridCol w:w="1135"/>
        <w:gridCol w:w="993"/>
        <w:gridCol w:w="1702"/>
        <w:gridCol w:w="1271"/>
        <w:gridCol w:w="570"/>
        <w:gridCol w:w="564"/>
        <w:gridCol w:w="1702"/>
        <w:gridCol w:w="1559"/>
        <w:gridCol w:w="567"/>
        <w:gridCol w:w="567"/>
        <w:gridCol w:w="1416"/>
        <w:gridCol w:w="1543"/>
        <w:gridCol w:w="1122"/>
      </w:tblGrid>
      <w:tr w:rsidR="00125551" w:rsidTr="00060360">
        <w:trPr>
          <w:trHeight w:val="1051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-288" w:right="113" w:firstLine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Занимаемая</w:t>
            </w:r>
          </w:p>
          <w:p w:rsidR="00125551" w:rsidRDefault="00125551" w:rsidP="00F15EAD">
            <w:pPr>
              <w:ind w:left="-288" w:right="113" w:firstLine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профессионального образования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12555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направления подготовки и (или) специальности, в том числе научной</w:t>
            </w:r>
          </w:p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12555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Квалификация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Учёная степень</w:t>
            </w:r>
          </w:p>
        </w:tc>
        <w:tc>
          <w:tcPr>
            <w:tcW w:w="1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Учёное звание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Сведения о повышении квалификации 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Сведения о профессиональной переподготовке 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Сведения о продолжительности опыта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Преподаваемые учебные предметы, курсы, дисциплины (модули)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общеобразовательной программы, код и наименование профессии, специальности, направления подготовки, в реализации которых участвует педагогический работник</w:t>
            </w:r>
          </w:p>
        </w:tc>
      </w:tr>
      <w:tr w:rsidR="00125551" w:rsidTr="00060360">
        <w:trPr>
          <w:trHeight w:val="3043"/>
        </w:trPr>
        <w:tc>
          <w:tcPr>
            <w:tcW w:w="11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-288" w:right="113" w:firstLine="108"/>
              <w:jc w:val="center"/>
              <w:rPr>
                <w:b/>
                <w:i/>
              </w:rPr>
            </w:pPr>
          </w:p>
        </w:tc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8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специальности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25551" w:rsidRDefault="00125551" w:rsidP="00F15EAD">
            <w:pPr>
              <w:ind w:left="113" w:right="113"/>
              <w:jc w:val="center"/>
              <w:rPr>
                <w:b/>
                <w:i/>
              </w:rPr>
            </w:pP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Павлова</w:t>
            </w:r>
          </w:p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Вероника</w:t>
            </w:r>
          </w:p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Ивановна</w:t>
            </w:r>
          </w:p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pStyle w:val="a4"/>
              <w:jc w:val="center"/>
            </w:pPr>
            <w:r w:rsidRPr="00DE6D3E">
              <w:rPr>
                <w:sz w:val="22"/>
                <w:szCs w:val="22"/>
              </w:rPr>
              <w:t>высшее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DE6D3E" w:rsidRDefault="00125551" w:rsidP="00125551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Архангельский ордена «Знак Почёта» государственный педагогический институт имени М.В.Ломоносова,</w:t>
            </w:r>
          </w:p>
          <w:p w:rsidR="00125551" w:rsidRPr="00125551" w:rsidRDefault="00125551" w:rsidP="00125551">
            <w:pPr>
              <w:pStyle w:val="a4"/>
              <w:jc w:val="center"/>
            </w:pPr>
            <w:r>
              <w:rPr>
                <w:sz w:val="22"/>
                <w:szCs w:val="22"/>
              </w:rPr>
              <w:t>«Физическое воспитание»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pStyle w:val="a4"/>
              <w:jc w:val="center"/>
            </w:pPr>
            <w:r w:rsidRPr="00DE6D3E">
              <w:rPr>
                <w:sz w:val="22"/>
                <w:szCs w:val="22"/>
              </w:rPr>
              <w:t>учитель физической культур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DE6D3E" w:rsidRDefault="00060360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DE6D3E" w:rsidRDefault="00060360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 xml:space="preserve">ООО «Центр развития человека «Успешный человек будущего» Профессиональное сообщество «Преемственность в образовании» «Реализация ФГОС. Формирование личностных и </w:t>
            </w:r>
            <w:proofErr w:type="spellStart"/>
            <w:r w:rsidRPr="00DE6D3E">
              <w:rPr>
                <w:sz w:val="22"/>
                <w:szCs w:val="22"/>
              </w:rPr>
              <w:t>метапредметны</w:t>
            </w:r>
            <w:r w:rsidRPr="00DE6D3E">
              <w:rPr>
                <w:sz w:val="22"/>
                <w:szCs w:val="22"/>
              </w:rPr>
              <w:lastRenderedPageBreak/>
              <w:t>х</w:t>
            </w:r>
            <w:proofErr w:type="spellEnd"/>
            <w:r w:rsidRPr="00DE6D3E">
              <w:rPr>
                <w:sz w:val="22"/>
                <w:szCs w:val="22"/>
              </w:rPr>
              <w:t xml:space="preserve"> результатов при освоении предмета «Физическая культура», 24 ч., 2019</w:t>
            </w:r>
            <w:r>
              <w:rPr>
                <w:sz w:val="22"/>
                <w:szCs w:val="22"/>
              </w:rPr>
              <w:t xml:space="preserve"> </w:t>
            </w:r>
            <w:r w:rsidRPr="00DE6D3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DA8" w:rsidRPr="00125551" w:rsidRDefault="00AA6B91" w:rsidP="00060360">
            <w:pPr>
              <w:pStyle w:val="a4"/>
              <w:jc w:val="center"/>
            </w:pPr>
            <w:r>
              <w:lastRenderedPageBreak/>
              <w:t>«Менеджмент и экономика», 2017 г.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31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 xml:space="preserve">Физическая </w:t>
            </w:r>
          </w:p>
          <w:p w:rsidR="00125551" w:rsidRPr="00125551" w:rsidRDefault="00125551" w:rsidP="00CA0DA8">
            <w:pPr>
              <w:pStyle w:val="a4"/>
              <w:jc w:val="center"/>
            </w:pPr>
            <w:r w:rsidRPr="00DE6D3E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>, основы туризма, основы комплексной безопасности, основы медицинских знаний и здорового образа жизни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Default="00CA0DA8" w:rsidP="00125551">
            <w:pPr>
              <w:pStyle w:val="a4"/>
              <w:jc w:val="center"/>
            </w:pPr>
            <w:r>
              <w:t>НОО</w:t>
            </w:r>
          </w:p>
          <w:p w:rsidR="00CA0DA8" w:rsidRPr="00125551" w:rsidRDefault="00CA0DA8" w:rsidP="00125551">
            <w:pPr>
              <w:pStyle w:val="a4"/>
              <w:jc w:val="center"/>
            </w:pPr>
            <w:r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DE6D3E" w:rsidRDefault="00125551" w:rsidP="00F1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proofErr w:type="spellStart"/>
            <w:r w:rsidRPr="00F36B39">
              <w:rPr>
                <w:sz w:val="22"/>
                <w:szCs w:val="22"/>
              </w:rPr>
              <w:t>Поярова</w:t>
            </w:r>
            <w:proofErr w:type="spellEnd"/>
          </w:p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Валентина Ивановна</w:t>
            </w:r>
          </w:p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 xml:space="preserve">Учитель музыки, </w:t>
            </w:r>
            <w:proofErr w:type="gramStart"/>
            <w:r w:rsidRPr="00F36B39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высшее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6B39" w:rsidRDefault="00125551" w:rsidP="00125551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ГОУ  ВПО «Поморский государственный университет имени М.В.Ломоносова,</w:t>
            </w:r>
          </w:p>
          <w:p w:rsidR="00125551" w:rsidRPr="00125551" w:rsidRDefault="00125551" w:rsidP="00125551">
            <w:pPr>
              <w:pStyle w:val="a4"/>
              <w:jc w:val="center"/>
            </w:pPr>
            <w:r w:rsidRPr="00F36B39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pStyle w:val="a4"/>
              <w:jc w:val="center"/>
            </w:pPr>
            <w:r w:rsidRPr="00F36B3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B91" w:rsidRDefault="00AA6B91" w:rsidP="00AA6B91">
            <w:pPr>
              <w:pStyle w:val="a4"/>
              <w:jc w:val="center"/>
            </w:pPr>
            <w:r>
              <w:t>«Менеджмент в образовании»,</w:t>
            </w:r>
          </w:p>
          <w:p w:rsidR="00125551" w:rsidRPr="00125551" w:rsidRDefault="00AA6B91" w:rsidP="00AA6B91">
            <w:pPr>
              <w:pStyle w:val="a4"/>
              <w:jc w:val="center"/>
            </w:pPr>
            <w:r>
              <w:t>2011 г</w:t>
            </w:r>
            <w:r w:rsidR="00060360">
              <w:t>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14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 xml:space="preserve">Музыка, </w:t>
            </w:r>
            <w:proofErr w:type="gramStart"/>
            <w:r w:rsidRPr="00F36B39">
              <w:rPr>
                <w:sz w:val="22"/>
                <w:szCs w:val="22"/>
              </w:rPr>
              <w:t>ИЗО</w:t>
            </w:r>
            <w:proofErr w:type="gramEnd"/>
          </w:p>
          <w:p w:rsidR="00125551" w:rsidRPr="00125551" w:rsidRDefault="00125551" w:rsidP="00125551">
            <w:pPr>
              <w:pStyle w:val="a4"/>
              <w:jc w:val="center"/>
            </w:pP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Ильина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proofErr w:type="spellStart"/>
            <w:r w:rsidRPr="00102303">
              <w:rPr>
                <w:sz w:val="22"/>
                <w:szCs w:val="22"/>
              </w:rPr>
              <w:t>Виалетта</w:t>
            </w:r>
            <w:proofErr w:type="spellEnd"/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Григорьевна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  <w:r w:rsidRPr="00102303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F15EAD">
            <w:pPr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высшее</w:t>
            </w: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02303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ГОУ ВПО «Поморский государственный университет имени М.В.Ломоносова»,</w:t>
            </w:r>
          </w:p>
          <w:p w:rsidR="00125551" w:rsidRPr="00102303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«Биология»</w:t>
            </w:r>
          </w:p>
          <w:p w:rsidR="00125551" w:rsidRPr="00125551" w:rsidRDefault="00125551" w:rsidP="00125551">
            <w:pPr>
              <w:pStyle w:val="a4"/>
              <w:jc w:val="center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pStyle w:val="a4"/>
              <w:jc w:val="center"/>
            </w:pPr>
            <w:r w:rsidRPr="005D61B8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 АО «Региональный центр патриотического воспитания и подготовки граждан (молодёжи) к военной службе» «Формирование системы противодействия идеологии терроризма и </w:t>
            </w:r>
            <w:proofErr w:type="spellStart"/>
            <w:r>
              <w:rPr>
                <w:sz w:val="22"/>
                <w:szCs w:val="22"/>
              </w:rPr>
              <w:t>экстримизма</w:t>
            </w:r>
            <w:proofErr w:type="spellEnd"/>
            <w:r>
              <w:rPr>
                <w:sz w:val="22"/>
                <w:szCs w:val="22"/>
              </w:rPr>
              <w:t xml:space="preserve"> в молодёжной среде» 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ч., 2019 г.,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АО «Центр «Надежда» «Восстановительные </w:t>
            </w:r>
            <w:r>
              <w:rPr>
                <w:sz w:val="22"/>
                <w:szCs w:val="22"/>
              </w:rPr>
              <w:lastRenderedPageBreak/>
              <w:t>технологии для педагогов школьных служб примирения» 40 ч.,2019 г.,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«Архангельский областной институт открытого образования» «Региональная программа «Увлекательное путешествие по Архангельской области» </w:t>
            </w:r>
          </w:p>
          <w:p w:rsidR="00125551" w:rsidRPr="00125551" w:rsidRDefault="00125551" w:rsidP="00125551">
            <w:pPr>
              <w:pStyle w:val="a4"/>
              <w:jc w:val="center"/>
            </w:pPr>
            <w:r>
              <w:rPr>
                <w:sz w:val="22"/>
                <w:szCs w:val="22"/>
              </w:rPr>
              <w:t>40 ч., 2020 г.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lastRenderedPageBreak/>
              <w:t>_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15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Биология,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 xml:space="preserve">география, </w:t>
            </w:r>
            <w:r w:rsidR="00CA0DA8">
              <w:rPr>
                <w:sz w:val="22"/>
                <w:szCs w:val="22"/>
              </w:rPr>
              <w:t>в мире животных, технология</w:t>
            </w:r>
          </w:p>
          <w:p w:rsidR="00125551" w:rsidRPr="00125551" w:rsidRDefault="00125551" w:rsidP="00125551">
            <w:pPr>
              <w:pStyle w:val="a4"/>
              <w:jc w:val="center"/>
            </w:pP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Булыгина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Елена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Евгеньевна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высшее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02303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Поморский государственный университет имени М.В.Ломоносова,</w:t>
            </w:r>
          </w:p>
          <w:p w:rsidR="00125551" w:rsidRPr="00102303" w:rsidRDefault="00125551" w:rsidP="00125551">
            <w:pPr>
              <w:jc w:val="center"/>
            </w:pPr>
            <w:r>
              <w:rPr>
                <w:sz w:val="22"/>
                <w:szCs w:val="22"/>
              </w:rPr>
              <w:t>«М</w:t>
            </w:r>
            <w:r w:rsidRPr="00102303">
              <w:rPr>
                <w:sz w:val="22"/>
                <w:szCs w:val="22"/>
              </w:rPr>
              <w:t>атематика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5D61B8" w:rsidRDefault="00125551" w:rsidP="00125551">
            <w:pPr>
              <w:pStyle w:val="a4"/>
              <w:jc w:val="center"/>
            </w:pPr>
            <w:r w:rsidRPr="000A554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АО ИОО 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 ОО: информационно-образовательная среда в преподавании математики» </w:t>
            </w:r>
          </w:p>
          <w:p w:rsidR="00125551" w:rsidRDefault="00125551" w:rsidP="00125551">
            <w:pPr>
              <w:jc w:val="center"/>
            </w:pPr>
            <w:r>
              <w:rPr>
                <w:sz w:val="22"/>
                <w:szCs w:val="22"/>
              </w:rPr>
              <w:t>72 ч., 2020 г.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6B39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28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 xml:space="preserve">Математика, 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физика</w:t>
            </w:r>
          </w:p>
          <w:p w:rsidR="00125551" w:rsidRPr="00102303" w:rsidRDefault="00125551" w:rsidP="00125551">
            <w:pPr>
              <w:jc w:val="center"/>
            </w:pP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Богданова Валентина Алексеевна</w:t>
            </w:r>
          </w:p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Учитель истории, химии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02303" w:rsidRDefault="00125551" w:rsidP="00125551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102303">
              <w:rPr>
                <w:iCs/>
                <w:sz w:val="22"/>
                <w:szCs w:val="22"/>
              </w:rPr>
              <w:t>Каргопольское</w:t>
            </w:r>
            <w:proofErr w:type="spellEnd"/>
            <w:r w:rsidRPr="00102303">
              <w:rPr>
                <w:iCs/>
                <w:sz w:val="22"/>
                <w:szCs w:val="22"/>
              </w:rPr>
              <w:t xml:space="preserve"> педагогическое училище,</w:t>
            </w:r>
          </w:p>
          <w:p w:rsidR="00125551" w:rsidRPr="00102303" w:rsidRDefault="00125551" w:rsidP="00125551">
            <w:pPr>
              <w:jc w:val="center"/>
            </w:pPr>
            <w:r>
              <w:rPr>
                <w:sz w:val="22"/>
                <w:szCs w:val="22"/>
              </w:rPr>
              <w:t>«П</w:t>
            </w:r>
            <w:r w:rsidRPr="00102303">
              <w:rPr>
                <w:sz w:val="22"/>
                <w:szCs w:val="22"/>
              </w:rPr>
              <w:t>реподавание в начальных кл</w:t>
            </w:r>
            <w:r>
              <w:rPr>
                <w:sz w:val="22"/>
                <w:szCs w:val="22"/>
              </w:rPr>
              <w:t>ассах общеобразовательной школы»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5D61B8" w:rsidRDefault="00125551" w:rsidP="00125551">
            <w:pPr>
              <w:pStyle w:val="a4"/>
              <w:jc w:val="center"/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ООО «</w:t>
            </w:r>
            <w:proofErr w:type="spellStart"/>
            <w:r w:rsidRPr="00102303">
              <w:rPr>
                <w:sz w:val="22"/>
                <w:szCs w:val="22"/>
              </w:rPr>
              <w:t>Мультиурок</w:t>
            </w:r>
            <w:proofErr w:type="spellEnd"/>
            <w:r w:rsidRPr="00102303">
              <w:rPr>
                <w:sz w:val="22"/>
                <w:szCs w:val="22"/>
              </w:rPr>
              <w:t xml:space="preserve">» «Активизация основных видов деятельности учащихся на уроках русского языка и литературы в условиях </w:t>
            </w:r>
            <w:r w:rsidRPr="00102303">
              <w:rPr>
                <w:sz w:val="22"/>
                <w:szCs w:val="22"/>
              </w:rPr>
              <w:lastRenderedPageBreak/>
              <w:t>введения ФГОС в основной школе»,</w:t>
            </w:r>
          </w:p>
          <w:p w:rsidR="00125551" w:rsidRDefault="00125551" w:rsidP="00125551">
            <w:pPr>
              <w:jc w:val="center"/>
            </w:pPr>
            <w:r w:rsidRPr="00102303">
              <w:rPr>
                <w:sz w:val="22"/>
                <w:szCs w:val="22"/>
              </w:rPr>
              <w:t xml:space="preserve">72 ч,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02303">
                <w:rPr>
                  <w:sz w:val="22"/>
                  <w:szCs w:val="22"/>
                </w:rPr>
                <w:t>2019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AA6B91" w:rsidP="00125551">
            <w:pPr>
              <w:pStyle w:val="a4"/>
              <w:jc w:val="center"/>
            </w:pPr>
            <w:r>
              <w:lastRenderedPageBreak/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102303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30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История, обществознание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обществознания</w:t>
            </w:r>
            <w:r w:rsidRPr="00102303">
              <w:rPr>
                <w:sz w:val="22"/>
                <w:szCs w:val="22"/>
              </w:rPr>
              <w:t xml:space="preserve"> </w:t>
            </w:r>
          </w:p>
          <w:p w:rsidR="00125551" w:rsidRPr="00102303" w:rsidRDefault="00125551" w:rsidP="00125551">
            <w:pPr>
              <w:jc w:val="center"/>
            </w:pPr>
            <w:r w:rsidRPr="00102303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, литература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Ильина</w:t>
            </w: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Екатерина Николаевна</w:t>
            </w: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813D76" w:rsidRDefault="00125551" w:rsidP="00125551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813D76">
              <w:rPr>
                <w:iCs/>
                <w:sz w:val="22"/>
                <w:szCs w:val="22"/>
              </w:rPr>
              <w:t>Каргопольское</w:t>
            </w:r>
            <w:proofErr w:type="spellEnd"/>
            <w:r w:rsidRPr="00813D76">
              <w:rPr>
                <w:iCs/>
                <w:sz w:val="22"/>
                <w:szCs w:val="22"/>
              </w:rPr>
              <w:t xml:space="preserve"> педагогическое училище,</w:t>
            </w:r>
          </w:p>
          <w:p w:rsidR="00125551" w:rsidRPr="00813D76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преподавание в начальных классах </w:t>
            </w:r>
            <w:proofErr w:type="gramStart"/>
            <w:r w:rsidRPr="00813D76">
              <w:rPr>
                <w:sz w:val="22"/>
                <w:szCs w:val="22"/>
              </w:rPr>
              <w:t>общеобразовательной</w:t>
            </w:r>
            <w:proofErr w:type="gramEnd"/>
          </w:p>
          <w:p w:rsidR="00125551" w:rsidRPr="00102303" w:rsidRDefault="00125551" w:rsidP="00125551">
            <w:pPr>
              <w:jc w:val="center"/>
              <w:rPr>
                <w:iCs/>
              </w:rPr>
            </w:pPr>
            <w:r w:rsidRPr="00813D76">
              <w:rPr>
                <w:sz w:val="22"/>
                <w:szCs w:val="22"/>
              </w:rPr>
              <w:t>школы, учитель начальных классов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pStyle w:val="a4"/>
              <w:jc w:val="center"/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ООО «</w:t>
            </w:r>
            <w:proofErr w:type="spellStart"/>
            <w:r w:rsidRPr="00813D76">
              <w:rPr>
                <w:sz w:val="22"/>
                <w:szCs w:val="22"/>
              </w:rPr>
              <w:t>Мультиурок</w:t>
            </w:r>
            <w:proofErr w:type="spellEnd"/>
            <w:r w:rsidRPr="00813D76">
              <w:rPr>
                <w:sz w:val="22"/>
                <w:szCs w:val="22"/>
              </w:rPr>
              <w:t xml:space="preserve">» «Активизация основных видов деятельности учащихся на уроках русского языка и литературы в условиях введения ФГОС в основной школе», </w:t>
            </w:r>
          </w:p>
          <w:p w:rsidR="00125551" w:rsidRPr="00102303" w:rsidRDefault="00125551" w:rsidP="00125551">
            <w:pPr>
              <w:jc w:val="center"/>
            </w:pPr>
            <w:r w:rsidRPr="00813D76">
              <w:rPr>
                <w:sz w:val="22"/>
                <w:szCs w:val="22"/>
              </w:rPr>
              <w:t>72 ч, 2019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33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Начальные классы, 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ОРКСЭ, </w:t>
            </w:r>
          </w:p>
          <w:p w:rsidR="00125551" w:rsidRPr="00102303" w:rsidRDefault="00125551" w:rsidP="00125551">
            <w:pPr>
              <w:jc w:val="center"/>
            </w:pPr>
            <w:r>
              <w:rPr>
                <w:sz w:val="22"/>
                <w:szCs w:val="22"/>
              </w:rPr>
              <w:t>ОДНКНР, русский язык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НОО</w:t>
            </w:r>
            <w:r>
              <w:br/>
              <w:t>ООО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Быковская</w:t>
            </w: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Наталья</w:t>
            </w: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Николаевна</w:t>
            </w:r>
          </w:p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813D76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Высшее профессиональное училище </w:t>
            </w:r>
            <w:r>
              <w:rPr>
                <w:sz w:val="22"/>
                <w:szCs w:val="22"/>
              </w:rPr>
              <w:br/>
            </w:r>
            <w:r w:rsidRPr="00813D76">
              <w:rPr>
                <w:sz w:val="22"/>
                <w:szCs w:val="22"/>
              </w:rPr>
              <w:t>№ 35</w:t>
            </w:r>
          </w:p>
          <w:p w:rsidR="00125551" w:rsidRPr="00813D76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г. Архангельска,</w:t>
            </w:r>
          </w:p>
          <w:p w:rsidR="00125551" w:rsidRPr="00813D76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старшая вожатая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ГБПОУ Архангельской области «Архангельский педагогический колледж», </w:t>
            </w:r>
            <w:r>
              <w:rPr>
                <w:sz w:val="22"/>
                <w:szCs w:val="22"/>
              </w:rPr>
              <w:t>«Дошкольное образование»</w:t>
            </w:r>
          </w:p>
          <w:p w:rsidR="00125551" w:rsidRPr="00102303" w:rsidRDefault="00125551" w:rsidP="00125551">
            <w:pPr>
              <w:jc w:val="center"/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125551" w:rsidP="00125551">
            <w:pPr>
              <w:pStyle w:val="a4"/>
              <w:jc w:val="center"/>
              <w:rPr>
                <w:sz w:val="22"/>
                <w:szCs w:val="22"/>
              </w:rPr>
            </w:pPr>
            <w:r w:rsidRPr="0012555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АО ИОО «Актуальные вопросы </w:t>
            </w:r>
            <w:proofErr w:type="spellStart"/>
            <w:r>
              <w:rPr>
                <w:sz w:val="22"/>
                <w:szCs w:val="22"/>
              </w:rPr>
              <w:t>преподования</w:t>
            </w:r>
            <w:proofErr w:type="spellEnd"/>
            <w:r>
              <w:rPr>
                <w:sz w:val="22"/>
                <w:szCs w:val="22"/>
              </w:rPr>
              <w:t xml:space="preserve"> курса «Основы религиозных культур и светской этики» и «Основы духовно-нравственной культуры народов России» </w:t>
            </w:r>
          </w:p>
          <w:p w:rsidR="00125551" w:rsidRDefault="00125551" w:rsidP="00125551">
            <w:pPr>
              <w:jc w:val="center"/>
            </w:pPr>
            <w:r>
              <w:rPr>
                <w:sz w:val="22"/>
                <w:szCs w:val="22"/>
              </w:rPr>
              <w:t>40 ч., 2019 г.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813D76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Профессиональная переподготовка в АНО «С</w:t>
            </w:r>
            <w:r>
              <w:rPr>
                <w:sz w:val="22"/>
                <w:szCs w:val="22"/>
              </w:rPr>
              <w:t>П</w:t>
            </w:r>
            <w:r w:rsidRPr="00813D76">
              <w:rPr>
                <w:sz w:val="22"/>
                <w:szCs w:val="22"/>
              </w:rPr>
              <w:t>Б ЦДПО»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«</w:t>
            </w:r>
            <w:proofErr w:type="spellStart"/>
            <w:r w:rsidRPr="00813D76">
              <w:rPr>
                <w:sz w:val="22"/>
                <w:szCs w:val="22"/>
              </w:rPr>
              <w:t>Психолого</w:t>
            </w:r>
            <w:proofErr w:type="spellEnd"/>
            <w:r w:rsidRPr="00813D76">
              <w:rPr>
                <w:sz w:val="22"/>
                <w:szCs w:val="22"/>
              </w:rPr>
              <w:t xml:space="preserve">–педагогическая и учебно-методическая деятельность учителя начальных классов в условиях реализации ФГОС начального общего образования», </w:t>
            </w:r>
          </w:p>
          <w:p w:rsidR="00125551" w:rsidRDefault="00125551" w:rsidP="00125551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250 ч., 2019 </w:t>
            </w:r>
            <w:r w:rsidRPr="00813D76">
              <w:rPr>
                <w:sz w:val="22"/>
                <w:szCs w:val="22"/>
              </w:rPr>
              <w:lastRenderedPageBreak/>
              <w:t>г</w:t>
            </w:r>
            <w:r>
              <w:rPr>
                <w:sz w:val="22"/>
                <w:szCs w:val="22"/>
              </w:rPr>
              <w:t>.,</w:t>
            </w:r>
          </w:p>
          <w:p w:rsidR="00125551" w:rsidRPr="00125551" w:rsidRDefault="00125551" w:rsidP="00125551">
            <w:pPr>
              <w:pStyle w:val="a4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813D76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2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CA0DA8" w:rsidRDefault="00125551" w:rsidP="00CA0DA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НОО</w:t>
            </w:r>
          </w:p>
        </w:tc>
      </w:tr>
      <w:tr w:rsidR="00125551" w:rsidTr="00060360">
        <w:trPr>
          <w:trHeight w:val="1256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proofErr w:type="spellStart"/>
            <w:r w:rsidRPr="00F377E2">
              <w:rPr>
                <w:sz w:val="22"/>
                <w:szCs w:val="22"/>
              </w:rPr>
              <w:t>Кувалдина</w:t>
            </w:r>
            <w:proofErr w:type="spellEnd"/>
            <w:r w:rsidRPr="00F377E2">
              <w:rPr>
                <w:sz w:val="22"/>
                <w:szCs w:val="22"/>
              </w:rPr>
              <w:t xml:space="preserve"> Валентина Александровна</w:t>
            </w: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F377E2" w:rsidRDefault="00125551" w:rsidP="00F15EAD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ГОУ СПО Архангельский педагогический колледж,</w:t>
            </w:r>
          </w:p>
          <w:p w:rsidR="00125551" w:rsidRPr="005D61B8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</w:t>
            </w:r>
            <w:r w:rsidRPr="00F377E2">
              <w:rPr>
                <w:sz w:val="22"/>
                <w:szCs w:val="22"/>
              </w:rPr>
              <w:t>ошкольное образование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F377E2">
              <w:rPr>
                <w:sz w:val="22"/>
                <w:szCs w:val="22"/>
              </w:rPr>
              <w:t>оспитатель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ГАОУ АО ИОО</w:t>
            </w:r>
            <w:r w:rsidR="00300901">
              <w:rPr>
                <w:sz w:val="22"/>
                <w:szCs w:val="22"/>
              </w:rPr>
              <w:t xml:space="preserve"> «ФГОС ДО</w:t>
            </w:r>
            <w:proofErr w:type="gramStart"/>
            <w:r w:rsidR="00300901">
              <w:rPr>
                <w:sz w:val="22"/>
                <w:szCs w:val="22"/>
              </w:rPr>
              <w:t xml:space="preserve"> :</w:t>
            </w:r>
            <w:proofErr w:type="gramEnd"/>
            <w:r w:rsidR="00300901">
              <w:rPr>
                <w:sz w:val="22"/>
                <w:szCs w:val="22"/>
              </w:rPr>
              <w:t xml:space="preserve"> современные подходы в дошкольном образовании</w:t>
            </w:r>
            <w:r>
              <w:rPr>
                <w:sz w:val="22"/>
                <w:szCs w:val="22"/>
              </w:rPr>
              <w:t>», 40</w:t>
            </w:r>
            <w:r w:rsidR="00300901">
              <w:rPr>
                <w:sz w:val="22"/>
                <w:szCs w:val="22"/>
              </w:rPr>
              <w:t xml:space="preserve"> ч., 2021</w:t>
            </w:r>
            <w:r w:rsidRPr="00F377E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B91" w:rsidRDefault="00AA6B91" w:rsidP="00125551">
            <w:pPr>
              <w:pStyle w:val="a4"/>
              <w:jc w:val="center"/>
            </w:pPr>
            <w:r>
              <w:t>«Менеджмент в образовании»,</w:t>
            </w:r>
          </w:p>
          <w:p w:rsidR="00125551" w:rsidRPr="00125551" w:rsidRDefault="00AA6B91" w:rsidP="00125551">
            <w:pPr>
              <w:pStyle w:val="a4"/>
              <w:jc w:val="center"/>
            </w:pPr>
            <w:r>
              <w:t>2007г.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23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ДОО</w:t>
            </w:r>
          </w:p>
        </w:tc>
      </w:tr>
      <w:tr w:rsidR="00125551" w:rsidTr="00060360">
        <w:trPr>
          <w:trHeight w:val="418"/>
        </w:trPr>
        <w:tc>
          <w:tcPr>
            <w:tcW w:w="1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proofErr w:type="spellStart"/>
            <w:r w:rsidRPr="00F377E2">
              <w:rPr>
                <w:sz w:val="22"/>
                <w:szCs w:val="22"/>
              </w:rPr>
              <w:t>Когина</w:t>
            </w:r>
            <w:proofErr w:type="spellEnd"/>
            <w:r w:rsidRPr="00F377E2">
              <w:rPr>
                <w:sz w:val="22"/>
                <w:szCs w:val="22"/>
              </w:rPr>
              <w:t xml:space="preserve"> </w:t>
            </w:r>
          </w:p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Наталья Николаевна</w:t>
            </w:r>
          </w:p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</w:p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F377E2" w:rsidRDefault="00125551" w:rsidP="00F15EAD">
            <w:pPr>
              <w:jc w:val="center"/>
            </w:pPr>
            <w:r w:rsidRPr="00F377E2">
              <w:rPr>
                <w:sz w:val="22"/>
                <w:szCs w:val="22"/>
              </w:rPr>
              <w:t xml:space="preserve">ГОУ  СПО АО «Архангельский педагогический колледж», </w:t>
            </w:r>
            <w:r>
              <w:rPr>
                <w:sz w:val="22"/>
                <w:szCs w:val="22"/>
              </w:rPr>
              <w:t>«Дошкольное воспитание»</w:t>
            </w:r>
            <w:r w:rsidRPr="00F37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377E2">
              <w:rPr>
                <w:sz w:val="22"/>
                <w:szCs w:val="22"/>
              </w:rPr>
              <w:t>оспитатель</w:t>
            </w:r>
          </w:p>
          <w:p w:rsidR="00125551" w:rsidRPr="00F377E2" w:rsidRDefault="00125551" w:rsidP="00F15EAD">
            <w:pPr>
              <w:jc w:val="center"/>
            </w:pP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060360" w:rsidP="00125551">
            <w:pPr>
              <w:pStyle w:val="a4"/>
              <w:jc w:val="center"/>
            </w:pPr>
            <w:r>
              <w:t>нет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«МИК» «Мониторинг  и публичное представление данных о функционировании и развитии системы дошкольного образования: методика и инструментарий» </w:t>
            </w: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ч., 2019 г.,</w:t>
            </w: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ДПО  АО ИОО</w:t>
            </w:r>
          </w:p>
          <w:p w:rsidR="00125551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  дошкольного образования: особенности профессиональной деятельности педагога», </w:t>
            </w:r>
          </w:p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ч., 2020 г.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AA6B91" w:rsidP="00125551">
            <w:pPr>
              <w:pStyle w:val="a4"/>
              <w:jc w:val="center"/>
            </w:pPr>
            <w: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51" w:rsidRPr="00F377E2" w:rsidRDefault="00125551" w:rsidP="00F15EAD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51" w:rsidRPr="00125551" w:rsidRDefault="00CA0DA8" w:rsidP="00125551">
            <w:pPr>
              <w:pStyle w:val="a4"/>
              <w:jc w:val="center"/>
            </w:pPr>
            <w:r>
              <w:t>ДОО</w:t>
            </w:r>
          </w:p>
        </w:tc>
      </w:tr>
    </w:tbl>
    <w:p w:rsidR="009B6264" w:rsidRDefault="009B6264"/>
    <w:sectPr w:rsidR="009B6264" w:rsidSect="00125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6FB"/>
    <w:rsid w:val="000112CF"/>
    <w:rsid w:val="00060360"/>
    <w:rsid w:val="00125551"/>
    <w:rsid w:val="002D26FB"/>
    <w:rsid w:val="00300901"/>
    <w:rsid w:val="007D7AA2"/>
    <w:rsid w:val="009B6264"/>
    <w:rsid w:val="00AA6B91"/>
    <w:rsid w:val="00AF03CE"/>
    <w:rsid w:val="00CA0DA8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551"/>
    <w:pPr>
      <w:spacing w:after="0" w:line="240" w:lineRule="auto"/>
    </w:pPr>
  </w:style>
  <w:style w:type="paragraph" w:customStyle="1" w:styleId="a5">
    <w:name w:val="Знак"/>
    <w:basedOn w:val="a"/>
    <w:rsid w:val="00125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0D-ABE8-4109-A3F7-44E324C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dcterms:created xsi:type="dcterms:W3CDTF">2022-06-14T10:11:00Z</dcterms:created>
  <dcterms:modified xsi:type="dcterms:W3CDTF">2022-06-15T11:33:00Z</dcterms:modified>
</cp:coreProperties>
</file>